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E1A" w:rsidRPr="00CA5492" w:rsidRDefault="00241E1A" w:rsidP="00241E1A">
      <w:pPr>
        <w:spacing w:line="360" w:lineRule="auto"/>
        <w:contextualSpacing/>
        <w:rPr>
          <w:b/>
          <w:color w:val="auto"/>
          <w:szCs w:val="28"/>
        </w:rPr>
      </w:pPr>
    </w:p>
    <w:p w:rsidR="00241E1A" w:rsidRPr="00CA5492" w:rsidRDefault="00241E1A" w:rsidP="00241E1A">
      <w:pPr>
        <w:spacing w:line="360" w:lineRule="auto"/>
        <w:contextualSpacing/>
        <w:jc w:val="center"/>
        <w:rPr>
          <w:b/>
          <w:color w:val="auto"/>
          <w:szCs w:val="28"/>
        </w:rPr>
      </w:pPr>
      <w:r w:rsidRPr="00CA5492">
        <w:rPr>
          <w:b/>
          <w:color w:val="auto"/>
          <w:szCs w:val="28"/>
        </w:rPr>
        <w:t>Литература</w:t>
      </w:r>
    </w:p>
    <w:p w:rsidR="00241E1A" w:rsidRPr="00CA5492"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eastAsia="Calibri" w:hAnsi="Times New Roman"/>
          <w:sz w:val="28"/>
          <w:szCs w:val="28"/>
        </w:rPr>
        <w:t xml:space="preserve">Жирмунский В. М. Тюркский героический эпос. </w:t>
      </w:r>
      <w:r w:rsidRPr="00CA5492">
        <w:rPr>
          <w:rFonts w:ascii="Times New Roman" w:eastAsia="Times Sakha Unicode" w:hAnsi="Times New Roman"/>
          <w:sz w:val="28"/>
          <w:szCs w:val="28"/>
        </w:rPr>
        <w:t xml:space="preserve">– </w:t>
      </w:r>
      <w:r w:rsidRPr="00CA5492">
        <w:rPr>
          <w:rFonts w:ascii="Times New Roman" w:eastAsia="Calibri" w:hAnsi="Times New Roman"/>
          <w:sz w:val="28"/>
          <w:szCs w:val="28"/>
        </w:rPr>
        <w:t xml:space="preserve">Ленинград : Наука, 1974. </w:t>
      </w:r>
      <w:r w:rsidRPr="00CA5492">
        <w:rPr>
          <w:rFonts w:ascii="Times New Roman" w:eastAsia="Times Sakha Unicode" w:hAnsi="Times New Roman"/>
          <w:sz w:val="28"/>
          <w:szCs w:val="28"/>
        </w:rPr>
        <w:t xml:space="preserve">– </w:t>
      </w:r>
      <w:r w:rsidRPr="00CA5492">
        <w:rPr>
          <w:rFonts w:ascii="Times New Roman" w:eastAsia="Calibri" w:hAnsi="Times New Roman"/>
          <w:sz w:val="28"/>
          <w:szCs w:val="28"/>
        </w:rPr>
        <w:t>728 с.</w:t>
      </w:r>
    </w:p>
    <w:p w:rsidR="00241E1A" w:rsidRPr="00CA5492"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eastAsia="Calibri" w:hAnsi="Times New Roman"/>
          <w:sz w:val="28"/>
          <w:szCs w:val="28"/>
        </w:rPr>
        <w:t>Верхоянские якуты: материалы Северной экспедиции А. А. Саввина (1939</w:t>
      </w:r>
      <w:r w:rsidRPr="00CA5492">
        <w:rPr>
          <w:rFonts w:ascii="Times New Roman" w:eastAsia="Times Sakha Unicode" w:hAnsi="Times New Roman"/>
          <w:sz w:val="28"/>
          <w:szCs w:val="28"/>
        </w:rPr>
        <w:t>–</w:t>
      </w:r>
      <w:r w:rsidRPr="00CA5492">
        <w:rPr>
          <w:rFonts w:ascii="Times New Roman" w:eastAsia="Calibri" w:hAnsi="Times New Roman"/>
          <w:sz w:val="28"/>
          <w:szCs w:val="28"/>
        </w:rPr>
        <w:t xml:space="preserve">1940 гг.) </w:t>
      </w:r>
      <w:r w:rsidRPr="00CA5492">
        <w:rPr>
          <w:rFonts w:ascii="Times New Roman" w:eastAsia="Calibri" w:hAnsi="Times New Roman"/>
          <w:sz w:val="28"/>
          <w:szCs w:val="28"/>
          <w:lang w:val="sah-RU"/>
        </w:rPr>
        <w:t xml:space="preserve">/ </w:t>
      </w:r>
      <w:r w:rsidRPr="00CA5492">
        <w:rPr>
          <w:rFonts w:ascii="Times New Roman" w:eastAsia="Calibri" w:hAnsi="Times New Roman"/>
          <w:sz w:val="28"/>
          <w:szCs w:val="28"/>
        </w:rPr>
        <w:t>[составитель Н. К. Данилова]. –</w:t>
      </w:r>
      <w:r w:rsidRPr="00CA5492">
        <w:rPr>
          <w:rFonts w:ascii="Times New Roman" w:eastAsia="Calibri" w:hAnsi="Times New Roman"/>
          <w:sz w:val="28"/>
          <w:szCs w:val="28"/>
          <w:lang w:val="sah-RU"/>
        </w:rPr>
        <w:t xml:space="preserve"> </w:t>
      </w:r>
      <w:r w:rsidRPr="00CA5492">
        <w:rPr>
          <w:rFonts w:ascii="Times New Roman" w:eastAsia="Calibri" w:hAnsi="Times New Roman"/>
          <w:sz w:val="28"/>
          <w:szCs w:val="28"/>
        </w:rPr>
        <w:t>Якутск : Офсет, 2022. – 236 с.</w:t>
      </w:r>
    </w:p>
    <w:p w:rsidR="00241E1A" w:rsidRPr="00CA5492"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eastAsia="Calibri" w:hAnsi="Times New Roman"/>
          <w:sz w:val="28"/>
          <w:szCs w:val="28"/>
        </w:rPr>
        <w:t>Богатырев П. Г., Якобсон Р. О. Фольклор как особая форма творчества // Богатырев П.</w:t>
      </w:r>
      <w:r w:rsidRPr="00CA5492">
        <w:rPr>
          <w:rFonts w:ascii="Times New Roman" w:eastAsia="Calibri" w:hAnsi="Times New Roman"/>
          <w:sz w:val="28"/>
          <w:szCs w:val="28"/>
          <w:lang w:val="sah-RU"/>
        </w:rPr>
        <w:t xml:space="preserve"> </w:t>
      </w:r>
      <w:r w:rsidRPr="00CA5492">
        <w:rPr>
          <w:rFonts w:ascii="Times New Roman" w:eastAsia="Calibri" w:hAnsi="Times New Roman"/>
          <w:sz w:val="28"/>
          <w:szCs w:val="28"/>
        </w:rPr>
        <w:t>Г. Вопросы теории народного творчества. –</w:t>
      </w:r>
      <w:r>
        <w:rPr>
          <w:rFonts w:ascii="Times New Roman" w:eastAsia="Calibri" w:hAnsi="Times New Roman"/>
          <w:sz w:val="28"/>
          <w:szCs w:val="28"/>
        </w:rPr>
        <w:t xml:space="preserve"> </w:t>
      </w:r>
      <w:r w:rsidRPr="00CA5492">
        <w:rPr>
          <w:rFonts w:ascii="Times New Roman" w:eastAsia="Calibri" w:hAnsi="Times New Roman"/>
          <w:sz w:val="28"/>
          <w:szCs w:val="28"/>
        </w:rPr>
        <w:t>Москва : Искусство, 1971. –</w:t>
      </w:r>
      <w:r w:rsidRPr="00CA5492">
        <w:rPr>
          <w:rFonts w:ascii="Times New Roman" w:eastAsia="Calibri" w:hAnsi="Times New Roman"/>
          <w:sz w:val="28"/>
          <w:szCs w:val="28"/>
          <w:lang w:val="sah-RU"/>
        </w:rPr>
        <w:t xml:space="preserve"> </w:t>
      </w:r>
      <w:r w:rsidRPr="00CA5492">
        <w:rPr>
          <w:rFonts w:ascii="Times New Roman" w:eastAsia="Calibri" w:hAnsi="Times New Roman"/>
          <w:sz w:val="28"/>
          <w:szCs w:val="28"/>
        </w:rPr>
        <w:t xml:space="preserve">С. 369–383. </w:t>
      </w:r>
    </w:p>
    <w:p w:rsidR="00241E1A" w:rsidRPr="00CA5492"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eastAsia="Calibri" w:hAnsi="Times New Roman"/>
          <w:sz w:val="28"/>
          <w:szCs w:val="28"/>
        </w:rPr>
        <w:t>Лорд А. Сказитель / перевод с английского и комментарии Ю. А. Клейнера и Г. А. Левинтона. – Москва : Восточная литература, 1994. – 369 с.</w:t>
      </w:r>
    </w:p>
    <w:p w:rsidR="00241E1A" w:rsidRPr="00CA5492"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eastAsia="Calibri" w:hAnsi="Times New Roman"/>
          <w:sz w:val="28"/>
          <w:szCs w:val="28"/>
        </w:rPr>
        <w:t>Поливанов Е. Д. Общий фонетический принцип всякой поэтической техники (1937 г.) // Вопросы языкознания. –</w:t>
      </w:r>
      <w:r w:rsidRPr="00CA5492">
        <w:rPr>
          <w:rFonts w:ascii="Times New Roman" w:eastAsia="Calibri" w:hAnsi="Times New Roman"/>
          <w:sz w:val="28"/>
          <w:szCs w:val="28"/>
          <w:lang w:val="sah-RU"/>
        </w:rPr>
        <w:t xml:space="preserve"> </w:t>
      </w:r>
      <w:r w:rsidRPr="00CA5492">
        <w:rPr>
          <w:rFonts w:ascii="Times New Roman" w:eastAsia="Calibri" w:hAnsi="Times New Roman"/>
          <w:sz w:val="28"/>
          <w:szCs w:val="28"/>
        </w:rPr>
        <w:t>1963. –</w:t>
      </w:r>
      <w:r w:rsidRPr="00CA5492">
        <w:rPr>
          <w:rFonts w:ascii="Times New Roman" w:eastAsia="Calibri" w:hAnsi="Times New Roman"/>
          <w:sz w:val="28"/>
          <w:szCs w:val="28"/>
          <w:lang w:val="sah-RU"/>
        </w:rPr>
        <w:t xml:space="preserve"> </w:t>
      </w:r>
      <w:r w:rsidRPr="00CA5492">
        <w:rPr>
          <w:rFonts w:ascii="Times New Roman" w:eastAsia="Calibri" w:hAnsi="Times New Roman"/>
          <w:sz w:val="28"/>
          <w:szCs w:val="28"/>
        </w:rPr>
        <w:t>№ 1. – С. 99–112.</w:t>
      </w:r>
    </w:p>
    <w:p w:rsidR="00241E1A" w:rsidRPr="00CA5492"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eastAsia="Calibri" w:hAnsi="Times New Roman"/>
          <w:sz w:val="28"/>
          <w:szCs w:val="28"/>
        </w:rPr>
        <w:t>Поливанов Е. Д. О приеме аллитерации в киргизской поэзии в связи с поэтической техникой и языковыми факторами других «алтайских» народностей // Проблемы восточного стихосложения</w:t>
      </w:r>
      <w:r w:rsidRPr="00CA5492">
        <w:rPr>
          <w:rFonts w:ascii="Times New Roman" w:eastAsia="Calibri" w:hAnsi="Times New Roman"/>
          <w:sz w:val="28"/>
          <w:szCs w:val="28"/>
          <w:lang w:val="sah-RU"/>
        </w:rPr>
        <w:t xml:space="preserve"> </w:t>
      </w:r>
      <w:r w:rsidRPr="00CA5492">
        <w:rPr>
          <w:rFonts w:ascii="Times New Roman" w:eastAsia="Calibri" w:hAnsi="Times New Roman"/>
          <w:sz w:val="28"/>
          <w:szCs w:val="28"/>
        </w:rPr>
        <w:t>: сборник статей / редколлегия : И. С. Брагинский и др. – Москва : Восточная литература, 1973. – С. 100–106.</w:t>
      </w:r>
    </w:p>
    <w:p w:rsidR="00241E1A" w:rsidRPr="00CA5492"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eastAsia="Calibri" w:hAnsi="Times New Roman"/>
          <w:sz w:val="28"/>
          <w:szCs w:val="28"/>
        </w:rPr>
        <w:t>Эргис Г. У. Очерки по якутскому фольклору. – Москва : Наука, 1974. – 402 с.</w:t>
      </w:r>
    </w:p>
    <w:p w:rsidR="00241E1A" w:rsidRPr="00CA5492"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eastAsia="Calibri" w:hAnsi="Times New Roman"/>
          <w:sz w:val="28"/>
          <w:szCs w:val="28"/>
        </w:rPr>
        <w:t xml:space="preserve">Левинтон Г. А. </w:t>
      </w:r>
      <w:r w:rsidRPr="00CA5492">
        <w:rPr>
          <w:rFonts w:ascii="Times New Roman" w:hAnsi="Times New Roman"/>
          <w:sz w:val="28"/>
          <w:szCs w:val="28"/>
          <w:lang w:val="sah-RU"/>
        </w:rPr>
        <w:t xml:space="preserve">Лексика славянских эпических традиций и проблема реконструкции праславянского текста // Текст: семантика и структура / ответственный редактор Т. В. Цивьян. </w:t>
      </w:r>
      <w:r w:rsidRPr="00CA5492">
        <w:rPr>
          <w:rFonts w:ascii="Times New Roman" w:eastAsia="Calibri" w:hAnsi="Times New Roman"/>
          <w:sz w:val="28"/>
          <w:szCs w:val="28"/>
        </w:rPr>
        <w:t xml:space="preserve">– </w:t>
      </w:r>
      <w:r w:rsidRPr="00CA5492">
        <w:rPr>
          <w:rFonts w:ascii="Times New Roman" w:hAnsi="Times New Roman"/>
          <w:sz w:val="28"/>
          <w:szCs w:val="28"/>
          <w:lang w:val="sah-RU"/>
        </w:rPr>
        <w:t xml:space="preserve">Москва : Наука, 1983. </w:t>
      </w:r>
      <w:r w:rsidRPr="00CA5492">
        <w:rPr>
          <w:rFonts w:ascii="Times New Roman" w:eastAsia="Calibri" w:hAnsi="Times New Roman"/>
          <w:sz w:val="28"/>
          <w:szCs w:val="28"/>
        </w:rPr>
        <w:t xml:space="preserve">– </w:t>
      </w:r>
      <w:r w:rsidRPr="00CA5492">
        <w:rPr>
          <w:rFonts w:ascii="Times New Roman" w:hAnsi="Times New Roman"/>
          <w:sz w:val="28"/>
          <w:szCs w:val="28"/>
          <w:lang w:val="sah-RU"/>
        </w:rPr>
        <w:t>С. 152–172.</w:t>
      </w:r>
    </w:p>
    <w:p w:rsidR="00241E1A" w:rsidRPr="00CA5492"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eastAsia="Calibri" w:hAnsi="Times New Roman"/>
          <w:sz w:val="28"/>
          <w:szCs w:val="28"/>
        </w:rPr>
        <w:t xml:space="preserve">Емельянов Н. В. Сюжеты олонхо о защитниках племени / </w:t>
      </w:r>
      <w:r w:rsidRPr="00CA5492">
        <w:rPr>
          <w:rFonts w:ascii="Times New Roman" w:hAnsi="Times New Roman"/>
          <w:sz w:val="28"/>
          <w:szCs w:val="28"/>
          <w:lang w:val="sah-RU"/>
        </w:rPr>
        <w:t>ответственный редактор</w:t>
      </w:r>
      <w:r w:rsidRPr="00CA5492">
        <w:rPr>
          <w:rFonts w:ascii="Times New Roman" w:eastAsia="Calibri" w:hAnsi="Times New Roman"/>
          <w:sz w:val="28"/>
          <w:szCs w:val="28"/>
        </w:rPr>
        <w:t xml:space="preserve"> В. М. Никифоров. – Новосибирск : Наука, СИФ РАН, 2000. – 192 с.</w:t>
      </w:r>
    </w:p>
    <w:p w:rsidR="00241E1A" w:rsidRPr="00CA5492"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eastAsia="Calibri" w:hAnsi="Times New Roman"/>
          <w:sz w:val="28"/>
          <w:szCs w:val="28"/>
        </w:rPr>
        <w:t>Пропп В. Я. Морфология волшебной сказки. – М</w:t>
      </w:r>
      <w:r w:rsidRPr="00CA5492">
        <w:rPr>
          <w:rFonts w:ascii="Times New Roman" w:eastAsia="Calibri" w:hAnsi="Times New Roman"/>
          <w:sz w:val="28"/>
          <w:szCs w:val="28"/>
          <w:lang w:val="sah-RU"/>
        </w:rPr>
        <w:t>осква</w:t>
      </w:r>
      <w:r w:rsidRPr="00CA5492">
        <w:rPr>
          <w:rFonts w:ascii="Times New Roman" w:eastAsia="Calibri" w:hAnsi="Times New Roman"/>
          <w:sz w:val="28"/>
          <w:szCs w:val="28"/>
        </w:rPr>
        <w:t xml:space="preserve"> : Лабиринт, 2001. – 144 с.</w:t>
      </w:r>
    </w:p>
    <w:p w:rsidR="00241E1A"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eastAsia="Calibri" w:hAnsi="Times New Roman"/>
          <w:sz w:val="28"/>
          <w:szCs w:val="28"/>
        </w:rPr>
        <w:lastRenderedPageBreak/>
        <w:t xml:space="preserve">Неклюдов С. Ю. Поэтика эпического повествования: пространство и время. – Москва : Форум, 2015. – 216 с. </w:t>
      </w:r>
    </w:p>
    <w:p w:rsidR="00241E1A" w:rsidRPr="00241E1A"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hAnsi="Times New Roman"/>
          <w:sz w:val="28"/>
          <w:szCs w:val="28"/>
        </w:rPr>
        <w:t>Медведева Г. В. Медвежий культ и отражение его в устной народной прозе русских старожилов Восточной Сибири: семантика, сюжетно-мотивный фонд нарративов, номинации : диссертация</w:t>
      </w:r>
      <w:r w:rsidRPr="00CA5492">
        <w:rPr>
          <w:rFonts w:ascii="Times New Roman" w:hAnsi="Times New Roman"/>
          <w:sz w:val="28"/>
          <w:szCs w:val="28"/>
          <w:lang w:val="sah-RU"/>
        </w:rPr>
        <w:t xml:space="preserve"> доктора</w:t>
      </w:r>
      <w:r w:rsidRPr="00CA5492">
        <w:rPr>
          <w:rFonts w:ascii="Times New Roman" w:hAnsi="Times New Roman"/>
          <w:sz w:val="28"/>
          <w:szCs w:val="28"/>
        </w:rPr>
        <w:t xml:space="preserve"> филологических наук. – Иркутск, 2011. – 527 с.</w:t>
      </w:r>
    </w:p>
    <w:p w:rsidR="00241E1A" w:rsidRPr="00241E1A"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hAnsi="Times New Roman"/>
          <w:sz w:val="28"/>
          <w:szCs w:val="28"/>
        </w:rPr>
        <w:t>Сказки земли Рязанской / подготовка текстов, вступительная статья, примечания и комментарии В. К. Соколовой. – Рязань</w:t>
      </w:r>
      <w:r w:rsidRPr="00CA5492">
        <w:rPr>
          <w:rFonts w:ascii="Times New Roman" w:hAnsi="Times New Roman"/>
          <w:sz w:val="28"/>
          <w:szCs w:val="28"/>
          <w:lang w:val="sah-RU"/>
        </w:rPr>
        <w:t xml:space="preserve"> </w:t>
      </w:r>
      <w:r w:rsidRPr="00CA5492">
        <w:rPr>
          <w:rFonts w:ascii="Times New Roman" w:hAnsi="Times New Roman"/>
          <w:sz w:val="28"/>
          <w:szCs w:val="28"/>
        </w:rPr>
        <w:t>: [б. и.], 1970. – 127 с.</w:t>
      </w:r>
    </w:p>
    <w:p w:rsidR="00241E1A" w:rsidRPr="00241E1A"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hAnsi="Times New Roman"/>
          <w:sz w:val="28"/>
          <w:szCs w:val="28"/>
        </w:rPr>
        <w:t>Мелетинский Е. М. Первобытные истоки словесного искусства // Ранние формы искусства : сборник статей / ответственный редактор Е. М. Мелетинский. – Москва : Искусство, 1972. – С. 149–189.</w:t>
      </w:r>
    </w:p>
    <w:p w:rsidR="00241E1A" w:rsidRPr="00CA5492" w:rsidRDefault="00241E1A" w:rsidP="00241E1A">
      <w:pPr>
        <w:pStyle w:val="a3"/>
        <w:numPr>
          <w:ilvl w:val="0"/>
          <w:numId w:val="2"/>
        </w:numPr>
        <w:spacing w:after="0" w:line="360" w:lineRule="auto"/>
        <w:ind w:left="0" w:firstLine="709"/>
        <w:jc w:val="both"/>
        <w:rPr>
          <w:rFonts w:ascii="Times New Roman" w:eastAsia="Calibri" w:hAnsi="Times New Roman"/>
          <w:sz w:val="28"/>
          <w:szCs w:val="28"/>
        </w:rPr>
      </w:pPr>
      <w:r w:rsidRPr="00CA5492">
        <w:rPr>
          <w:rFonts w:ascii="Times New Roman" w:hAnsi="Times New Roman"/>
          <w:sz w:val="28"/>
          <w:szCs w:val="28"/>
        </w:rPr>
        <w:t xml:space="preserve">Великорусские сказки в записях И. А. Худякова / подготовка к изданию В. Г. Базанова и О. Б. Алексеева. – Москва ; Ленинград : </w:t>
      </w:r>
      <w:r w:rsidRPr="00CA5492">
        <w:rPr>
          <w:rFonts w:ascii="Times New Roman" w:hAnsi="Times New Roman"/>
          <w:sz w:val="28"/>
          <w:szCs w:val="28"/>
          <w:shd w:val="clear" w:color="auto" w:fill="FFFFFF"/>
        </w:rPr>
        <w:t>Наука</w:t>
      </w:r>
      <w:r w:rsidRPr="00CA5492">
        <w:rPr>
          <w:rFonts w:ascii="Times New Roman" w:hAnsi="Times New Roman"/>
          <w:sz w:val="28"/>
          <w:szCs w:val="28"/>
        </w:rPr>
        <w:t>, 1964. – 304 с.</w:t>
      </w:r>
    </w:p>
    <w:p w:rsidR="00241E1A" w:rsidRPr="00CA5492" w:rsidRDefault="00241E1A" w:rsidP="00241E1A">
      <w:pPr>
        <w:spacing w:line="360" w:lineRule="auto"/>
        <w:contextualSpacing/>
        <w:jc w:val="center"/>
        <w:outlineLvl w:val="0"/>
        <w:rPr>
          <w:rFonts w:eastAsia="Calibri"/>
          <w:b/>
          <w:color w:val="auto"/>
          <w:szCs w:val="28"/>
          <w:lang w:val="en-US"/>
        </w:rPr>
      </w:pPr>
      <w:r w:rsidRPr="00CA5492">
        <w:rPr>
          <w:rFonts w:eastAsia="Calibri"/>
          <w:b/>
          <w:color w:val="auto"/>
          <w:szCs w:val="28"/>
          <w:lang w:val="en-US"/>
        </w:rPr>
        <w:t>References</w:t>
      </w:r>
    </w:p>
    <w:p w:rsidR="00241E1A" w:rsidRPr="00CA5492" w:rsidRDefault="00241E1A" w:rsidP="00241E1A">
      <w:pPr>
        <w:pStyle w:val="a3"/>
        <w:numPr>
          <w:ilvl w:val="0"/>
          <w:numId w:val="1"/>
        </w:numPr>
        <w:overflowPunct w:val="0"/>
        <w:autoSpaceDE w:val="0"/>
        <w:autoSpaceDN w:val="0"/>
        <w:adjustRightInd w:val="0"/>
        <w:spacing w:after="0" w:line="360" w:lineRule="auto"/>
        <w:ind w:left="0" w:firstLine="709"/>
        <w:jc w:val="both"/>
        <w:textAlignment w:val="baseline"/>
        <w:rPr>
          <w:rFonts w:ascii="Times New Roman" w:hAnsi="Times New Roman"/>
          <w:sz w:val="28"/>
          <w:szCs w:val="28"/>
          <w:lang w:val="en-US"/>
        </w:rPr>
      </w:pPr>
      <w:r w:rsidRPr="00CA5492">
        <w:rPr>
          <w:rFonts w:ascii="Times New Roman" w:hAnsi="Times New Roman"/>
          <w:sz w:val="28"/>
          <w:szCs w:val="28"/>
          <w:lang w:val="en-US"/>
        </w:rPr>
        <w:t>Zhirmunsky V. M. Turkic heroic epic. Leningrad, Nauka Publ., 1975,</w:t>
      </w:r>
      <w:r w:rsidRPr="00CA5492">
        <w:rPr>
          <w:rFonts w:ascii="Times New Roman" w:eastAsia="Calibri" w:hAnsi="Times New Roman"/>
          <w:sz w:val="28"/>
          <w:szCs w:val="28"/>
          <w:lang w:val="en-US"/>
        </w:rPr>
        <w:t xml:space="preserve"> </w:t>
      </w:r>
      <w:r w:rsidRPr="00CA5492">
        <w:rPr>
          <w:rFonts w:ascii="Times New Roman" w:hAnsi="Times New Roman"/>
          <w:sz w:val="28"/>
          <w:szCs w:val="28"/>
          <w:lang w:val="en-US"/>
        </w:rPr>
        <w:t>724 p. (In Rus.)</w:t>
      </w:r>
    </w:p>
    <w:p w:rsidR="00241E1A" w:rsidRPr="00CA5492"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eastAsia="Calibri" w:hAnsi="Times New Roman"/>
          <w:sz w:val="28"/>
          <w:szCs w:val="28"/>
          <w:lang w:val="en-US"/>
        </w:rPr>
        <w:t>Verkhoyansk Yakuts: materials of the Northern expedition of A. A. Savvin (1939</w:t>
      </w:r>
      <w:r w:rsidRPr="00CA5492">
        <w:rPr>
          <w:rFonts w:ascii="Times New Roman" w:eastAsia="Times Sakha Unicode" w:hAnsi="Times New Roman"/>
          <w:sz w:val="28"/>
          <w:szCs w:val="28"/>
          <w:lang w:val="en-US"/>
        </w:rPr>
        <w:t>–</w:t>
      </w:r>
      <w:r w:rsidRPr="00CA5492">
        <w:rPr>
          <w:rFonts w:ascii="Times New Roman" w:eastAsia="Calibri" w:hAnsi="Times New Roman"/>
          <w:sz w:val="28"/>
          <w:szCs w:val="28"/>
          <w:lang w:val="en-US"/>
        </w:rPr>
        <w:t>1940). Comp. N. K. Danilova. Yakutsk, Ofset</w:t>
      </w:r>
      <w:r w:rsidRPr="00CA5492">
        <w:rPr>
          <w:rFonts w:ascii="Times New Roman" w:hAnsi="Times New Roman"/>
          <w:sz w:val="28"/>
          <w:szCs w:val="28"/>
          <w:lang w:val="en-US"/>
        </w:rPr>
        <w:t xml:space="preserve"> Publ.</w:t>
      </w:r>
      <w:r w:rsidRPr="00CA5492">
        <w:rPr>
          <w:rFonts w:ascii="Times New Roman" w:eastAsia="Calibri" w:hAnsi="Times New Roman"/>
          <w:sz w:val="28"/>
          <w:szCs w:val="28"/>
          <w:lang w:val="en-US"/>
        </w:rPr>
        <w:t>, 2022, 236 p. (In Rus.)</w:t>
      </w:r>
    </w:p>
    <w:p w:rsidR="00241E1A" w:rsidRPr="00CA5492"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eastAsia="Calibri" w:hAnsi="Times New Roman"/>
          <w:sz w:val="28"/>
          <w:szCs w:val="28"/>
          <w:lang w:val="en-US"/>
        </w:rPr>
        <w:t>Bogatyrev P. G., Jakobson R. O. Folklore as a distinct form of creative work. In: Bogatyrev P. G. Problems of the theory of folk art. M</w:t>
      </w:r>
      <w:r w:rsidRPr="00CA5492">
        <w:rPr>
          <w:rFonts w:ascii="Times New Roman" w:eastAsia="Calibri" w:hAnsi="Times New Roman"/>
          <w:sz w:val="28"/>
          <w:szCs w:val="28"/>
          <w:lang w:val="sah-RU"/>
        </w:rPr>
        <w:t>oscow,</w:t>
      </w:r>
      <w:r w:rsidRPr="00CA5492">
        <w:rPr>
          <w:rFonts w:ascii="Times New Roman" w:eastAsia="Calibri" w:hAnsi="Times New Roman"/>
          <w:sz w:val="28"/>
          <w:szCs w:val="28"/>
          <w:lang w:val="en-US"/>
        </w:rPr>
        <w:t xml:space="preserve"> Art</w:t>
      </w:r>
      <w:r w:rsidRPr="00CA5492">
        <w:rPr>
          <w:rFonts w:ascii="Times New Roman" w:hAnsi="Times New Roman"/>
          <w:sz w:val="28"/>
          <w:szCs w:val="28"/>
          <w:lang w:val="en-US"/>
        </w:rPr>
        <w:t xml:space="preserve"> Publ.</w:t>
      </w:r>
      <w:r w:rsidRPr="00CA5492">
        <w:rPr>
          <w:rFonts w:ascii="Times New Roman" w:eastAsia="Calibri" w:hAnsi="Times New Roman"/>
          <w:sz w:val="28"/>
          <w:szCs w:val="28"/>
          <w:lang w:val="en-US"/>
        </w:rPr>
        <w:t>, 1971, pp. 369–383. (In Rus.)</w:t>
      </w:r>
    </w:p>
    <w:p w:rsidR="00241E1A" w:rsidRPr="00CA5492"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eastAsia="Calibri" w:hAnsi="Times New Roman"/>
          <w:sz w:val="28"/>
          <w:szCs w:val="28"/>
          <w:lang w:val="en-US"/>
        </w:rPr>
        <w:t xml:space="preserve">Lord A. Singer-storyteller. Moscow, </w:t>
      </w:r>
      <w:r w:rsidRPr="00CA5492">
        <w:rPr>
          <w:rFonts w:ascii="Times New Roman" w:hAnsi="Times New Roman"/>
          <w:sz w:val="28"/>
          <w:szCs w:val="28"/>
          <w:lang w:val="en-US"/>
        </w:rPr>
        <w:t>Oriental literature</w:t>
      </w:r>
      <w:r w:rsidRPr="00CA5492">
        <w:rPr>
          <w:rFonts w:ascii="Times New Roman" w:eastAsia="Calibri" w:hAnsi="Times New Roman"/>
          <w:sz w:val="28"/>
          <w:szCs w:val="28"/>
          <w:lang w:val="en-US"/>
        </w:rPr>
        <w:t xml:space="preserve"> Publ., 369 p. (In Rus.)</w:t>
      </w:r>
    </w:p>
    <w:p w:rsidR="00241E1A" w:rsidRPr="00CA5492"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eastAsia="Calibri" w:hAnsi="Times New Roman"/>
          <w:sz w:val="28"/>
          <w:szCs w:val="28"/>
          <w:lang w:val="sah-RU"/>
        </w:rPr>
        <w:t>Polivanov E. D.</w:t>
      </w:r>
      <w:r w:rsidRPr="00CA5492">
        <w:rPr>
          <w:rFonts w:ascii="Times New Roman" w:eastAsia="Calibri" w:hAnsi="Times New Roman"/>
          <w:sz w:val="28"/>
          <w:szCs w:val="28"/>
          <w:lang w:val="en-US"/>
        </w:rPr>
        <w:t xml:space="preserve"> The</w:t>
      </w:r>
      <w:r w:rsidRPr="00CA5492">
        <w:rPr>
          <w:rFonts w:ascii="Times New Roman" w:hAnsi="Times New Roman"/>
          <w:sz w:val="28"/>
          <w:szCs w:val="28"/>
          <w:lang w:val="en-US"/>
        </w:rPr>
        <w:t xml:space="preserve"> </w:t>
      </w:r>
      <w:r w:rsidRPr="00CA5492">
        <w:rPr>
          <w:rFonts w:ascii="Times New Roman" w:eastAsia="Calibri" w:hAnsi="Times New Roman"/>
          <w:sz w:val="28"/>
          <w:szCs w:val="28"/>
          <w:lang w:val="en-US"/>
        </w:rPr>
        <w:t xml:space="preserve">general phonetic principle of all poetic technique. 1937. </w:t>
      </w:r>
      <w:r w:rsidRPr="00CA5492">
        <w:rPr>
          <w:rFonts w:ascii="Times New Roman" w:eastAsia="Calibri" w:hAnsi="Times New Roman"/>
          <w:i/>
          <w:sz w:val="28"/>
          <w:szCs w:val="28"/>
          <w:lang w:val="en-US"/>
        </w:rPr>
        <w:t>Guestions of linguistics</w:t>
      </w:r>
      <w:r w:rsidRPr="00CA5492">
        <w:rPr>
          <w:rFonts w:ascii="Times New Roman" w:eastAsia="Calibri" w:hAnsi="Times New Roman"/>
          <w:sz w:val="28"/>
          <w:szCs w:val="28"/>
          <w:lang w:val="en-US"/>
        </w:rPr>
        <w:t>. 1963, no. 1, pp. 99–112. (In Rus.)</w:t>
      </w:r>
    </w:p>
    <w:p w:rsidR="00241E1A" w:rsidRPr="00A37B51" w:rsidRDefault="00241E1A" w:rsidP="00A37B51">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eastAsia="Calibri" w:hAnsi="Times New Roman"/>
          <w:sz w:val="28"/>
          <w:szCs w:val="28"/>
          <w:lang w:val="en-US"/>
        </w:rPr>
        <w:t xml:space="preserve">Polivanov E. D. On the reception of alliteration in Kyrgyz poetry in connection with the poetic technique and linguistic factors of other “Altai” peoples. In: </w:t>
      </w:r>
      <w:r w:rsidRPr="00CA5492">
        <w:rPr>
          <w:rFonts w:ascii="Times New Roman" w:eastAsia="Calibri" w:hAnsi="Times New Roman"/>
          <w:sz w:val="28"/>
          <w:szCs w:val="28"/>
          <w:lang w:val="en-US"/>
        </w:rPr>
        <w:lastRenderedPageBreak/>
        <w:t>Problems of eastern versification:</w:t>
      </w:r>
      <w:r w:rsidRPr="00CA5492">
        <w:rPr>
          <w:rFonts w:ascii="Times New Roman" w:hAnsi="Times New Roman"/>
          <w:sz w:val="28"/>
          <w:szCs w:val="28"/>
          <w:lang w:val="en-US"/>
        </w:rPr>
        <w:t xml:space="preserve"> collection of articles. Editorial board: I. S. Braginsky et al. </w:t>
      </w:r>
      <w:r w:rsidRPr="00CA5492">
        <w:rPr>
          <w:rFonts w:ascii="Times New Roman" w:eastAsia="Calibri" w:hAnsi="Times New Roman"/>
          <w:sz w:val="28"/>
          <w:szCs w:val="28"/>
          <w:lang w:val="en-US"/>
        </w:rPr>
        <w:t xml:space="preserve">Moscow, </w:t>
      </w:r>
      <w:r w:rsidRPr="00CA5492">
        <w:rPr>
          <w:rFonts w:ascii="Times New Roman" w:hAnsi="Times New Roman"/>
          <w:sz w:val="28"/>
          <w:szCs w:val="28"/>
          <w:lang w:val="en-US"/>
        </w:rPr>
        <w:t>Oriental literature</w:t>
      </w:r>
      <w:r w:rsidRPr="00CA5492">
        <w:rPr>
          <w:rFonts w:ascii="Times New Roman" w:eastAsia="Calibri" w:hAnsi="Times New Roman"/>
          <w:sz w:val="28"/>
          <w:szCs w:val="28"/>
          <w:lang w:val="en-US"/>
        </w:rPr>
        <w:t xml:space="preserve"> Publ., 1973, pp. 100–106. (In Rus.)</w:t>
      </w:r>
      <w:bookmarkStart w:id="0" w:name="_GoBack"/>
      <w:bookmarkEnd w:id="0"/>
    </w:p>
    <w:p w:rsidR="00241E1A" w:rsidRPr="00CA5492"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eastAsia="Calibri" w:hAnsi="Times New Roman"/>
          <w:sz w:val="28"/>
          <w:szCs w:val="28"/>
          <w:lang w:val="sah-RU"/>
        </w:rPr>
        <w:t>Ergis G.</w:t>
      </w:r>
      <w:r w:rsidRPr="00CA5492">
        <w:rPr>
          <w:rFonts w:ascii="Times New Roman" w:eastAsia="Calibri" w:hAnsi="Times New Roman"/>
          <w:sz w:val="28"/>
          <w:szCs w:val="28"/>
          <w:lang w:val="fr-FR"/>
        </w:rPr>
        <w:t xml:space="preserve"> </w:t>
      </w:r>
      <w:r w:rsidRPr="00CA5492">
        <w:rPr>
          <w:rFonts w:ascii="Times New Roman" w:eastAsia="Calibri" w:hAnsi="Times New Roman"/>
          <w:sz w:val="28"/>
          <w:szCs w:val="28"/>
          <w:lang w:val="sah-RU"/>
        </w:rPr>
        <w:t xml:space="preserve">U. </w:t>
      </w:r>
      <w:r w:rsidRPr="00CA5492">
        <w:rPr>
          <w:rFonts w:ascii="Times New Roman" w:eastAsia="Calibri" w:hAnsi="Times New Roman"/>
          <w:sz w:val="28"/>
          <w:szCs w:val="28"/>
          <w:lang w:val="fr-FR"/>
        </w:rPr>
        <w:t xml:space="preserve">Essays on Yakut folklore. </w:t>
      </w:r>
      <w:r w:rsidRPr="00CA5492">
        <w:rPr>
          <w:rFonts w:ascii="Times New Roman" w:eastAsia="Calibri" w:hAnsi="Times New Roman"/>
          <w:sz w:val="28"/>
          <w:szCs w:val="28"/>
          <w:lang w:val="en-US"/>
        </w:rPr>
        <w:t>Moscow, Nauka Publ., 1974, 402 p. (In Rus.)</w:t>
      </w:r>
    </w:p>
    <w:p w:rsidR="00241E1A" w:rsidRPr="00CA5492"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eastAsia="Calibri" w:hAnsi="Times New Roman"/>
          <w:sz w:val="28"/>
          <w:szCs w:val="28"/>
          <w:lang w:val="en-US"/>
        </w:rPr>
        <w:t>Levinton G. A. Vocabulary of Slavic epic traditions and the problem of rekonstruktion of the Proto-Slavic text. In: Text: semantics and structure.</w:t>
      </w:r>
      <w:r w:rsidRPr="00CA5492">
        <w:rPr>
          <w:rFonts w:ascii="Times New Roman" w:hAnsi="Times New Roman"/>
          <w:sz w:val="28"/>
          <w:szCs w:val="28"/>
          <w:lang w:val="en-US"/>
        </w:rPr>
        <w:t xml:space="preserve"> E</w:t>
      </w:r>
      <w:r w:rsidRPr="00CA5492">
        <w:rPr>
          <w:rFonts w:ascii="Times New Roman" w:hAnsi="Times New Roman"/>
          <w:sz w:val="28"/>
          <w:szCs w:val="28"/>
          <w:lang w:val="sah-RU"/>
        </w:rPr>
        <w:t>xecutive editor</w:t>
      </w:r>
      <w:r w:rsidRPr="00CA5492">
        <w:rPr>
          <w:rFonts w:ascii="Times New Roman" w:hAnsi="Times New Roman"/>
          <w:sz w:val="28"/>
          <w:szCs w:val="28"/>
          <w:lang w:val="en-US"/>
        </w:rPr>
        <w:t xml:space="preserve"> </w:t>
      </w:r>
      <w:r w:rsidRPr="00CA5492">
        <w:rPr>
          <w:rFonts w:ascii="Times New Roman" w:hAnsi="Times New Roman"/>
          <w:sz w:val="28"/>
          <w:szCs w:val="28"/>
          <w:lang w:val="sah-RU"/>
        </w:rPr>
        <w:t>T. V. Ts</w:t>
      </w:r>
      <w:r w:rsidRPr="00CA5492">
        <w:rPr>
          <w:rFonts w:ascii="Times New Roman" w:hAnsi="Times New Roman"/>
          <w:sz w:val="28"/>
          <w:szCs w:val="28"/>
          <w:lang w:val="en-US"/>
        </w:rPr>
        <w:t>ivyan.</w:t>
      </w:r>
      <w:r w:rsidRPr="00CA5492">
        <w:rPr>
          <w:rFonts w:ascii="Times New Roman" w:eastAsia="Calibri" w:hAnsi="Times New Roman"/>
          <w:sz w:val="28"/>
          <w:szCs w:val="28"/>
          <w:lang w:val="en-US"/>
        </w:rPr>
        <w:t xml:space="preserve"> Moscow,</w:t>
      </w:r>
      <w:r w:rsidRPr="00CA5492">
        <w:rPr>
          <w:rFonts w:ascii="Times New Roman" w:hAnsi="Times New Roman"/>
          <w:sz w:val="28"/>
          <w:szCs w:val="28"/>
          <w:lang w:val="en-US"/>
        </w:rPr>
        <w:t xml:space="preserve"> </w:t>
      </w:r>
      <w:r w:rsidRPr="00CA5492">
        <w:rPr>
          <w:rFonts w:ascii="Times New Roman" w:eastAsia="Calibri" w:hAnsi="Times New Roman"/>
          <w:sz w:val="28"/>
          <w:szCs w:val="28"/>
          <w:lang w:val="en-US"/>
        </w:rPr>
        <w:t>Nauka Publ., 1983, pp. 152–172. (In Rus.)</w:t>
      </w:r>
    </w:p>
    <w:p w:rsidR="00241E1A" w:rsidRPr="00CA5492"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eastAsia="Calibri" w:hAnsi="Times New Roman"/>
          <w:sz w:val="28"/>
          <w:szCs w:val="28"/>
          <w:lang w:val="en-US"/>
        </w:rPr>
        <w:t xml:space="preserve">Emelyanov N. V. Plots of olonkho about the defenders of the tribe. </w:t>
      </w:r>
      <w:r w:rsidRPr="00CA5492">
        <w:rPr>
          <w:rFonts w:ascii="Times New Roman" w:hAnsi="Times New Roman"/>
          <w:sz w:val="28"/>
          <w:szCs w:val="28"/>
          <w:lang w:val="en-US"/>
        </w:rPr>
        <w:t>E</w:t>
      </w:r>
      <w:r w:rsidRPr="00CA5492">
        <w:rPr>
          <w:rFonts w:ascii="Times New Roman" w:hAnsi="Times New Roman"/>
          <w:sz w:val="28"/>
          <w:szCs w:val="28"/>
          <w:lang w:val="sah-RU"/>
        </w:rPr>
        <w:t>xecutive editor</w:t>
      </w:r>
      <w:r w:rsidRPr="00CA5492">
        <w:rPr>
          <w:rFonts w:ascii="Times New Roman" w:eastAsia="Calibri" w:hAnsi="Times New Roman"/>
          <w:sz w:val="28"/>
          <w:szCs w:val="28"/>
          <w:lang w:val="en-US"/>
        </w:rPr>
        <w:t xml:space="preserve"> V. M. Nikiforov. Novosibirsk, Nauka Publ., 2000, 192 p. (In Rus.)</w:t>
      </w:r>
    </w:p>
    <w:p w:rsidR="00241E1A" w:rsidRPr="00CA5492"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eastAsia="Calibri" w:hAnsi="Times New Roman"/>
          <w:sz w:val="28"/>
          <w:szCs w:val="28"/>
          <w:lang w:val="en-US"/>
        </w:rPr>
        <w:t>Propp V. Ya. Morphology of a fairy tale. Moscow, Labyrinth Publ., 2001, 144 p. (In Rus.)</w:t>
      </w:r>
    </w:p>
    <w:p w:rsidR="00241E1A"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eastAsia="Calibri" w:hAnsi="Times New Roman"/>
          <w:sz w:val="28"/>
          <w:szCs w:val="28"/>
          <w:lang w:val="en-US"/>
        </w:rPr>
        <w:t>Neklydov S. Yu. The poetics of epic narration: space and time. Moscow, Forum Publ., 2015, 216 p. (In Rus.)</w:t>
      </w:r>
    </w:p>
    <w:p w:rsidR="00241E1A" w:rsidRPr="00241E1A"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hAnsi="Times New Roman"/>
          <w:sz w:val="28"/>
          <w:szCs w:val="28"/>
          <w:lang w:val="en-US"/>
        </w:rPr>
        <w:t>Medvedeva G. V. Bear cult and its reflection in the oral folk prose of Russian old-timers of Eastern Siberia: semantics, plot-motif fund of narratives, nominations. Dissertation of Doctor of Philological Sciences. Irkutsk, 2011, 527 p. (In Rus.)</w:t>
      </w:r>
    </w:p>
    <w:p w:rsidR="00241E1A" w:rsidRPr="00241E1A"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hAnsi="Times New Roman"/>
          <w:sz w:val="28"/>
          <w:szCs w:val="28"/>
          <w:lang w:val="en-US"/>
        </w:rPr>
        <w:t>Tales of the Ryazan Land. Prep. of texts, introd. article, notes and comments</w:t>
      </w:r>
      <w:r w:rsidRPr="00CA5492" w:rsidDel="00087456">
        <w:rPr>
          <w:rFonts w:ascii="Times New Roman" w:hAnsi="Times New Roman"/>
          <w:sz w:val="28"/>
          <w:szCs w:val="28"/>
          <w:lang w:val="en-US"/>
        </w:rPr>
        <w:t xml:space="preserve"> </w:t>
      </w:r>
      <w:r w:rsidRPr="00CA5492">
        <w:rPr>
          <w:rFonts w:ascii="Times New Roman" w:hAnsi="Times New Roman"/>
          <w:sz w:val="28"/>
          <w:szCs w:val="28"/>
          <w:lang w:val="en-US"/>
        </w:rPr>
        <w:t xml:space="preserve">by V. K. Sokolova. </w:t>
      </w:r>
      <w:r w:rsidRPr="00CA5492">
        <w:rPr>
          <w:rFonts w:ascii="Times New Roman" w:hAnsi="Times New Roman"/>
          <w:sz w:val="28"/>
          <w:szCs w:val="28"/>
        </w:rPr>
        <w:t>Ryazan, 1970, 127 p. (In Rus.)</w:t>
      </w:r>
    </w:p>
    <w:p w:rsidR="00241E1A" w:rsidRPr="00241E1A"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hAnsi="Times New Roman"/>
          <w:sz w:val="28"/>
          <w:szCs w:val="28"/>
          <w:lang w:val="en-US"/>
        </w:rPr>
        <w:t>Meletinsky E. M. Primitive origins of verbal art. In: Early forms of art: a collection of articles. E</w:t>
      </w:r>
      <w:r w:rsidRPr="00CA5492">
        <w:rPr>
          <w:rFonts w:ascii="Times New Roman" w:hAnsi="Times New Roman"/>
          <w:sz w:val="28"/>
          <w:szCs w:val="28"/>
          <w:lang w:val="sah-RU"/>
        </w:rPr>
        <w:t>xecutive editor</w:t>
      </w:r>
      <w:r w:rsidRPr="00CA5492">
        <w:rPr>
          <w:rFonts w:ascii="Times New Roman" w:hAnsi="Times New Roman"/>
          <w:sz w:val="28"/>
          <w:szCs w:val="28"/>
          <w:lang w:val="en-US"/>
        </w:rPr>
        <w:t xml:space="preserve"> E. M. Meletinsky. Moscow, Art Publ., 1972, pp. 149–189. (In Rus.)</w:t>
      </w:r>
    </w:p>
    <w:p w:rsidR="00241E1A" w:rsidRPr="00241E1A" w:rsidRDefault="00241E1A" w:rsidP="00241E1A">
      <w:pPr>
        <w:pStyle w:val="a3"/>
        <w:numPr>
          <w:ilvl w:val="0"/>
          <w:numId w:val="1"/>
        </w:numPr>
        <w:spacing w:after="0" w:line="360" w:lineRule="auto"/>
        <w:ind w:left="0" w:firstLine="709"/>
        <w:jc w:val="both"/>
        <w:rPr>
          <w:rFonts w:ascii="Times New Roman" w:eastAsia="Calibri" w:hAnsi="Times New Roman"/>
          <w:sz w:val="28"/>
          <w:szCs w:val="28"/>
          <w:lang w:val="en-US"/>
        </w:rPr>
      </w:pPr>
      <w:r w:rsidRPr="00CA5492">
        <w:rPr>
          <w:rFonts w:ascii="Times New Roman" w:hAnsi="Times New Roman"/>
          <w:sz w:val="28"/>
          <w:szCs w:val="28"/>
          <w:lang w:val="en-US"/>
        </w:rPr>
        <w:t>Great Russian fairy tales in the records of I. A. Khudyakov. Preparation for the publication of V. G. Bazanov and O. B. Alekseeva. Moscow, Leningrad, Nauka Publ., 1964, 304 p. (In Rus.)</w:t>
      </w:r>
    </w:p>
    <w:p w:rsidR="00241E1A" w:rsidRPr="00241E1A" w:rsidRDefault="00241E1A" w:rsidP="00241E1A">
      <w:pPr>
        <w:spacing w:line="360" w:lineRule="auto"/>
        <w:contextualSpacing/>
        <w:jc w:val="both"/>
        <w:rPr>
          <w:rFonts w:eastAsia="Calibri"/>
          <w:color w:val="auto"/>
          <w:szCs w:val="28"/>
          <w:lang w:val="en-US"/>
        </w:rPr>
      </w:pPr>
    </w:p>
    <w:p w:rsidR="00316EF3" w:rsidRPr="00241E1A" w:rsidRDefault="00316EF3">
      <w:pPr>
        <w:rPr>
          <w:lang w:val="en-US"/>
        </w:rPr>
      </w:pPr>
    </w:p>
    <w:sectPr w:rsidR="00316EF3" w:rsidRPr="00241E1A" w:rsidSect="00241E1A">
      <w:pgSz w:w="11906" w:h="16838"/>
      <w:pgMar w:top="1134" w:right="1134" w:bottom="170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Sakha Unicode">
    <w:altName w:val="Times New Roman"/>
    <w:charset w:val="CC"/>
    <w:family w:val="auto"/>
    <w:pitch w:val="variable"/>
    <w:sig w:usb0="80000207" w:usb1="00000000"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91F9B"/>
    <w:multiLevelType w:val="hybridMultilevel"/>
    <w:tmpl w:val="C2BADB8A"/>
    <w:lvl w:ilvl="0" w:tplc="CF3482E2">
      <w:start w:val="1"/>
      <w:numFmt w:val="decimal"/>
      <w:lvlText w:val="%1."/>
      <w:lvlJc w:val="left"/>
      <w:pPr>
        <w:ind w:left="1114" w:hanging="4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87A7062"/>
    <w:multiLevelType w:val="hybridMultilevel"/>
    <w:tmpl w:val="EFCCF7B0"/>
    <w:lvl w:ilvl="0" w:tplc="1CCC0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1A"/>
    <w:rsid w:val="00241E1A"/>
    <w:rsid w:val="00316EF3"/>
    <w:rsid w:val="00A37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EBCE1-7D69-4EA8-895A-8062B692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E1A"/>
    <w:pPr>
      <w:spacing w:after="0" w:line="240" w:lineRule="auto"/>
    </w:pPr>
    <w:rPr>
      <w:rFonts w:ascii="Times New Roman" w:eastAsia="Times New Roman" w:hAnsi="Times New Roman" w:cs="Times New Roman"/>
      <w:color w:val="00008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E1A"/>
    <w:pPr>
      <w:spacing w:after="200" w:line="276" w:lineRule="auto"/>
      <w:ind w:left="720"/>
      <w:contextualSpacing/>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694</Words>
  <Characters>3957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Львова Сахая Даниловна</dc:creator>
  <cp:keywords/>
  <dc:description/>
  <cp:lastModifiedBy>Львова Сахая Даниловна</cp:lastModifiedBy>
  <cp:revision>2</cp:revision>
  <dcterms:created xsi:type="dcterms:W3CDTF">2023-01-25T05:40:00Z</dcterms:created>
  <dcterms:modified xsi:type="dcterms:W3CDTF">2023-01-25T05:51:00Z</dcterms:modified>
</cp:coreProperties>
</file>